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C65" w:rsidRDefault="00F64C6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F64C65" w:rsidRDefault="00F64C65">
      <w:pPr>
        <w:pStyle w:val="ConsPlusNormal"/>
        <w:jc w:val="both"/>
        <w:outlineLvl w:val="0"/>
      </w:pPr>
    </w:p>
    <w:p w:rsidR="00F64C65" w:rsidRDefault="00F64C65">
      <w:pPr>
        <w:pStyle w:val="ConsPlusTitle"/>
        <w:jc w:val="center"/>
        <w:outlineLvl w:val="0"/>
      </w:pPr>
      <w:r>
        <w:t>ПРАВИТЕЛЬСТВО КИРОВСКОЙ ОБЛАСТИ</w:t>
      </w:r>
    </w:p>
    <w:p w:rsidR="00F64C65" w:rsidRDefault="00F64C65">
      <w:pPr>
        <w:pStyle w:val="ConsPlusTitle"/>
        <w:jc w:val="both"/>
      </w:pPr>
    </w:p>
    <w:p w:rsidR="00F64C65" w:rsidRDefault="00F64C65">
      <w:pPr>
        <w:pStyle w:val="ConsPlusTitle"/>
        <w:jc w:val="center"/>
      </w:pPr>
      <w:r>
        <w:t>ПОСТАНОВЛЕНИЕ</w:t>
      </w:r>
    </w:p>
    <w:p w:rsidR="00F64C65" w:rsidRDefault="00F64C65">
      <w:pPr>
        <w:pStyle w:val="ConsPlusTitle"/>
        <w:jc w:val="center"/>
      </w:pPr>
      <w:r>
        <w:t>от 9 ноября 2018 г. N 517-П</w:t>
      </w:r>
    </w:p>
    <w:p w:rsidR="00F64C65" w:rsidRDefault="00F64C65">
      <w:pPr>
        <w:pStyle w:val="ConsPlusTitle"/>
        <w:jc w:val="both"/>
      </w:pPr>
    </w:p>
    <w:p w:rsidR="00F64C65" w:rsidRDefault="00F64C65">
      <w:pPr>
        <w:pStyle w:val="ConsPlusTitle"/>
        <w:jc w:val="center"/>
      </w:pPr>
      <w:r>
        <w:t xml:space="preserve">О ПРОВЕДЕНИИ КОНКУРСА ПО ОПРЕДЕЛЕНИЮ </w:t>
      </w:r>
      <w:proofErr w:type="gramStart"/>
      <w:r>
        <w:t>ЛУЧШИХ</w:t>
      </w:r>
      <w:proofErr w:type="gramEnd"/>
      <w:r>
        <w:t xml:space="preserve"> БИБЛИОТЕЧНЫХ</w:t>
      </w:r>
    </w:p>
    <w:p w:rsidR="00F64C65" w:rsidRDefault="00F64C65">
      <w:pPr>
        <w:pStyle w:val="ConsPlusTitle"/>
        <w:jc w:val="center"/>
      </w:pPr>
      <w:r>
        <w:t>РАБОТНИКОВ ОБЛАСТНЫХ И МУНИЦИПАЛЬНЫХ УЧРЕЖДЕНИЙ КУЛЬТУРЫ,</w:t>
      </w:r>
    </w:p>
    <w:p w:rsidR="00F64C65" w:rsidRDefault="00F64C65">
      <w:pPr>
        <w:pStyle w:val="ConsPlusTitle"/>
        <w:jc w:val="center"/>
      </w:pPr>
      <w:r>
        <w:t>ОБЛАСТНЫХ И МУНИЦИПАЛЬНЫХ ОБЩЕОБРАЗОВАТЕЛЬНЫХ ОРГАНИЗАЦИЙ</w:t>
      </w:r>
    </w:p>
    <w:p w:rsidR="00F64C65" w:rsidRDefault="00F64C65">
      <w:pPr>
        <w:pStyle w:val="ConsPlusTitle"/>
        <w:jc w:val="center"/>
      </w:pPr>
      <w:r>
        <w:t>КИРОВСКОЙ ОБЛАСТИ</w:t>
      </w:r>
    </w:p>
    <w:p w:rsidR="00F64C65" w:rsidRDefault="00F64C6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64C6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64C65" w:rsidRDefault="00F64C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4C65" w:rsidRDefault="00F64C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23.07.2020 N 393-П)</w:t>
            </w:r>
          </w:p>
        </w:tc>
      </w:tr>
    </w:tbl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ind w:firstLine="540"/>
        <w:jc w:val="both"/>
      </w:pPr>
      <w:r>
        <w:t>Правительство Кировской области постановляет: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1. Учредить конкурс по определению лучших библиотечных работников областных и муниципальных учреждений культуры, областных и муниципальных общеобразовательных организаций Кировской области (далее - конкурс) начиная с 2018 года.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35" w:history="1">
        <w:r>
          <w:rPr>
            <w:color w:val="0000FF"/>
          </w:rPr>
          <w:t>Положение</w:t>
        </w:r>
      </w:hyperlink>
      <w:r>
        <w:t xml:space="preserve"> о порядке и условиях проведения конкурса по определению лучших библиотечных работников областных и муниципальных учреждений культуры, областных и муниципальных общеобразовательных организаций Кировской области согласно приложению N 1.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 xml:space="preserve">3. Создать комиссию по определению лучших библиотечных работников областных и муниципальных учреждений культуры, областных и муниципальных общеобразовательных организаций Кировской области и утвердить ее </w:t>
      </w:r>
      <w:hyperlink w:anchor="P85" w:history="1">
        <w:r>
          <w:rPr>
            <w:color w:val="0000FF"/>
          </w:rPr>
          <w:t>состав</w:t>
        </w:r>
      </w:hyperlink>
      <w:r>
        <w:t xml:space="preserve"> согласно приложению N 2.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настоящего постановления возложить на заместителя Председателя Правительства области </w:t>
      </w:r>
      <w:proofErr w:type="spellStart"/>
      <w:r>
        <w:t>Плитко</w:t>
      </w:r>
      <w:proofErr w:type="spellEnd"/>
      <w:r>
        <w:t xml:space="preserve"> А.Г.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со дня его официального опубликования.</w:t>
      </w: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right"/>
      </w:pPr>
      <w:r>
        <w:t>И.о. Председателя Правительства</w:t>
      </w:r>
    </w:p>
    <w:p w:rsidR="00F64C65" w:rsidRDefault="00F64C65">
      <w:pPr>
        <w:pStyle w:val="ConsPlusNormal"/>
        <w:jc w:val="right"/>
      </w:pPr>
      <w:r>
        <w:t>Кировской области</w:t>
      </w:r>
    </w:p>
    <w:p w:rsidR="00F64C65" w:rsidRDefault="00F64C65">
      <w:pPr>
        <w:pStyle w:val="ConsPlusNormal"/>
        <w:jc w:val="right"/>
      </w:pPr>
      <w:r>
        <w:t>А.А.ЧУРИН</w:t>
      </w: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right"/>
        <w:outlineLvl w:val="0"/>
      </w:pPr>
      <w:r>
        <w:lastRenderedPageBreak/>
        <w:t>Приложение N 1</w:t>
      </w: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right"/>
      </w:pPr>
      <w:r>
        <w:t>Утверждено</w:t>
      </w:r>
    </w:p>
    <w:p w:rsidR="00F64C65" w:rsidRDefault="00F64C65">
      <w:pPr>
        <w:pStyle w:val="ConsPlusNormal"/>
        <w:jc w:val="right"/>
      </w:pPr>
      <w:r>
        <w:t>постановлением</w:t>
      </w:r>
    </w:p>
    <w:p w:rsidR="00F64C65" w:rsidRDefault="00F64C65">
      <w:pPr>
        <w:pStyle w:val="ConsPlusNormal"/>
        <w:jc w:val="right"/>
      </w:pPr>
      <w:r>
        <w:t>Правительства Кировской области</w:t>
      </w:r>
    </w:p>
    <w:p w:rsidR="00F64C65" w:rsidRDefault="00F64C65">
      <w:pPr>
        <w:pStyle w:val="ConsPlusNormal"/>
        <w:jc w:val="right"/>
      </w:pPr>
      <w:r>
        <w:t>от 9 ноября 2018 г. N 517-П</w:t>
      </w: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Title"/>
        <w:jc w:val="center"/>
      </w:pPr>
      <w:bookmarkStart w:id="0" w:name="P35"/>
      <w:bookmarkEnd w:id="0"/>
      <w:r>
        <w:t>ПОЛОЖЕНИЕ</w:t>
      </w:r>
    </w:p>
    <w:p w:rsidR="00F64C65" w:rsidRDefault="00F64C65">
      <w:pPr>
        <w:pStyle w:val="ConsPlusTitle"/>
        <w:jc w:val="center"/>
      </w:pPr>
      <w:r>
        <w:t>О ПОРЯДКЕ И УСЛОВИЯХ ПРОВЕДЕНИЯ КОНКУРСА ПО ОПРЕДЕЛЕНИЮ</w:t>
      </w:r>
    </w:p>
    <w:p w:rsidR="00F64C65" w:rsidRDefault="00F64C65">
      <w:pPr>
        <w:pStyle w:val="ConsPlusTitle"/>
        <w:jc w:val="center"/>
      </w:pPr>
      <w:r>
        <w:t>ЛУЧШИХ БИБЛИОТЕЧНЫХ РАБОТНИКОВ ОБЛАСТНЫХ И МУНИЦИПАЛЬНЫХ</w:t>
      </w:r>
    </w:p>
    <w:p w:rsidR="00F64C65" w:rsidRDefault="00F64C65">
      <w:pPr>
        <w:pStyle w:val="ConsPlusTitle"/>
        <w:jc w:val="center"/>
      </w:pPr>
      <w:r>
        <w:t>УЧРЕЖДЕНИЙ КУЛЬТУРЫ, ОБЛАСТНЫХ И МУНИЦИПАЛЬНЫХ</w:t>
      </w:r>
    </w:p>
    <w:p w:rsidR="00F64C65" w:rsidRDefault="00F64C65">
      <w:pPr>
        <w:pStyle w:val="ConsPlusTitle"/>
        <w:jc w:val="center"/>
      </w:pPr>
      <w:r>
        <w:t>ОБЩЕОБРАЗОВАТЕЛЬНЫХ ОРГАНИЗАЦИЙ КИРОВСКОЙ ОБЛАСТИ</w:t>
      </w: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ind w:firstLine="540"/>
        <w:jc w:val="both"/>
      </w:pPr>
      <w:r>
        <w:t xml:space="preserve">1. </w:t>
      </w:r>
      <w:proofErr w:type="gramStart"/>
      <w:r>
        <w:t>Положение о порядке и условиях проведения конкурса по определению лучших библиотечных работников областных и муниципальных учреждений культуры, областных и муниципальных общеобразовательных организаций Кировской области (далее - Положение) устанавливает порядок и условия проведения конкурса по определению лучших библиотечных работников областных и муниципальных учреждений культуры, областных и муниципальных общеобразовательных организаций Кировской области (далее - конкурс).</w:t>
      </w:r>
      <w:proofErr w:type="gramEnd"/>
    </w:p>
    <w:p w:rsidR="00F64C65" w:rsidRDefault="00F64C65">
      <w:pPr>
        <w:pStyle w:val="ConsPlusNormal"/>
        <w:spacing w:before="220"/>
        <w:ind w:firstLine="540"/>
        <w:jc w:val="both"/>
      </w:pPr>
      <w:r>
        <w:t xml:space="preserve">2. Участниками конкурса являются граждане Российской Федерации, состоящие на регистрационном учете по месту жительства на территории Кировской области, - библиотечные работники областных и муниципальных учреждений культуры, областных и муниципальных общеобразовательных организаций Кировской области. </w:t>
      </w:r>
      <w:proofErr w:type="gramStart"/>
      <w:r>
        <w:t>Конкурс проводится в целях стимулирования деятельности библиотечных работников областных и муниципальных учреждений культуры, областных и муниципальных общеобразовательных организаций Кировской области по внедрению инновационных форм работы с детьми и юношеством, поощрения лучших библиотечных работников за активную и творческую работу по привлечению детей к чтению, воспитанию любви к книге, а также пропаганду лучших детских произведений.</w:t>
      </w:r>
      <w:proofErr w:type="gramEnd"/>
    </w:p>
    <w:p w:rsidR="00F64C65" w:rsidRDefault="00F64C65">
      <w:pPr>
        <w:pStyle w:val="ConsPlusNormal"/>
        <w:spacing w:before="220"/>
        <w:ind w:firstLine="540"/>
        <w:jc w:val="both"/>
      </w:pPr>
      <w:r>
        <w:t>3. Победители конкурса устанавливаются комиссией по определению лучших библиотечных работников областных и муниципальных учреждений культуры, областных и муниципальных общеобразовательных организаций Кировской области (далее - комиссия).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4. Ежегодно по итогам конкурса в установленном порядке 6 победителям вручается денежное поощрение в размере 12,0 тыс. рублей каждое в следующих номинациях: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3 денежных поощрения - библиотечным работникам областных и муниципальных учреждений культуры;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3 денежных поощрения - библиотечным работникам областных и муниципальных общеобразовательных организаций Кировской области.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5. Для участия в конкурсе ежегодно в срок до 10 сентября представляются следующие документы: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5.1. Ходатайство на выдвижение кандидатов на участие в конкурсе, направленное министерством культуры Кировской области, министерством образования Кировской области, органами местного самоуправления Кировской области, осуществляющими управление в сферах культуры или образования, областными и муниципальными учреждениями культуры, областными и муниципальными общеобразовательными учреждениями (далее - ходатайство, инициатор ходатайства).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5.2. Сведения об автобиографических данных, трудовой деятельности участников конкурса.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lastRenderedPageBreak/>
        <w:t>5.3. Сведения о творческой деятельности, отражающие достижения участников конкурса в библиотечном обслуживании читателей детского и детско-юношеского возраста.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5.4. Копии паспортов участников конкурса.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5.5. Копии страховых свидетельств государственного пенсионного страхования участников конкурса.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5.6. Копии свидетельств о постановке физического лица (участника конкурса) на учет в налоговом органе по месту жительства на территории Российской Федерации.</w:t>
      </w:r>
    </w:p>
    <w:p w:rsidR="00F64C65" w:rsidRDefault="00F64C6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64C6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64C65" w:rsidRDefault="00F64C6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F64C65" w:rsidRDefault="00F64C65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Федеральный закон N 152-ФЗ принят 27.07.2006, а не 27.07.2016.</w:t>
            </w:r>
          </w:p>
        </w:tc>
      </w:tr>
    </w:tbl>
    <w:p w:rsidR="00F64C65" w:rsidRDefault="00F64C65">
      <w:pPr>
        <w:pStyle w:val="ConsPlusNormal"/>
        <w:spacing w:before="280"/>
        <w:ind w:firstLine="540"/>
        <w:jc w:val="both"/>
      </w:pPr>
      <w:r>
        <w:t xml:space="preserve">5.7. Согласия участников конкурса на обработку персональных данных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27.07.2016 N 152-ФЗ "О персональных данных".</w:t>
      </w:r>
    </w:p>
    <w:p w:rsidR="00F64C65" w:rsidRDefault="00F64C65">
      <w:pPr>
        <w:pStyle w:val="ConsPlusNormal"/>
        <w:spacing w:before="220"/>
        <w:ind w:firstLine="540"/>
        <w:jc w:val="both"/>
      </w:pPr>
      <w:bookmarkStart w:id="1" w:name="P57"/>
      <w:bookmarkEnd w:id="1"/>
      <w:r>
        <w:t>6. Критериями конкурса являются: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6.1. Наличие у участника конкурса системы в проведении мероприятий, способствующих активизации детского чтения.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6.2. Участие конкурсанта в проведении районных, областных акций и других мероприятий, направленных на привлечение детей к чтению.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6.3. Внедрение инновационных форм работы.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6.4. Наличие стажа работы в данной библиотеке на момент выдвижения не менее трех лет.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6.5. Наличие у участника конкурса наград и поощрений за работу с детьми и подростками.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6.6. Признание общественностью деятельности участника конкурса (положительные отзывы педагогов, общественных организаций, публикации в средствах массовой информации и др.).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7. Документы представляются в Кировское областное государственное бюджетное учреждение культуры "Кировская областная библиотека для детей и юношества им. А.С. Грина" (далее - библиотека) по адресу: 610000, г. Киров, ул. Карла Маркса, д. 73.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 xml:space="preserve">8. Ежегодно комиссия рассматривает представленные документы участников конкурса и отбирает победителей конкурса посредством голосования в соответствии с критериями, установленными </w:t>
      </w:r>
      <w:hyperlink w:anchor="P57" w:history="1">
        <w:r>
          <w:rPr>
            <w:color w:val="0000FF"/>
          </w:rPr>
          <w:t>пунктом 6</w:t>
        </w:r>
      </w:hyperlink>
      <w:r>
        <w:t xml:space="preserve"> настоящего Положения.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9. Победителями конкурса являются участники, за которых проголосовало большинство членов комиссии. При равном количестве голосов решающим является голос председателя комиссии.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10. Заседание комиссии проводится до 15 сентября года проведения конкурса. Заседание комиссии считается правомочным, если на нем присутствует не менее двух третей общего числа ее членов.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Решение комиссии оформляется протоколом в течение 5 календарных дней с даты заседания комиссии, на основании решения комиссии министерство культуры Кировской области готовит проект распоряжения Правительства Кировской области "Об утверждении списка победителей конкурса по определению лучших библиотечных работников областных и </w:t>
      </w:r>
      <w:r>
        <w:lastRenderedPageBreak/>
        <w:t>муниципальных учреждений культуры, областных и муниципальных общеобразовательных организаций Кировской области" (далее - распоряжение).</w:t>
      </w:r>
      <w:proofErr w:type="gramEnd"/>
      <w:r>
        <w:t xml:space="preserve"> Распоряжение принимается в срок не позднее 10 календарных дней до даты проведения пленарного заседания ежегодных общественно-педагогических Лихановских чтений.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 xml:space="preserve">12. Выплата денежного поощрения победителям конкурса - библиотечным работникам областных государственных учреждений культуры, областных государственных общеобразовательных организаций Кировской области производится за счет </w:t>
      </w:r>
      <w:proofErr w:type="gramStart"/>
      <w:r>
        <w:t>фонда оплаты труда работников областных государственных учреждений</w:t>
      </w:r>
      <w:proofErr w:type="gramEnd"/>
      <w:r>
        <w:t xml:space="preserve"> культуры, областных государственных общеобразовательных организаций путем перечисления денежных средств на счета лауреатов после принятия распоряжения до конца текущего финансового года.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13. Выплату денежного поощрения победителям конкурса - библиотечным работникам муниципальных учреждений культуры, муниципальных общеобразовательных организаций Кировской области рекомендуется производить за счет средств инициаторов ходатайства, выдвинувших победителей, после принятия распоряжения до конца текущего финансового года.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14. Лицам, определенным победителями конкурса, вручаются дипломы лауреатов конкурса.</w:t>
      </w:r>
    </w:p>
    <w:p w:rsidR="00F64C65" w:rsidRDefault="00F64C65">
      <w:pPr>
        <w:pStyle w:val="ConsPlusNormal"/>
        <w:spacing w:before="220"/>
        <w:ind w:firstLine="540"/>
        <w:jc w:val="both"/>
      </w:pPr>
      <w:r>
        <w:t>15. Церемония награждения победителей конкурса проводится на пленарном заседании ежегодных общественно-педагогических Лихановских чтений.</w:t>
      </w: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right"/>
        <w:outlineLvl w:val="0"/>
      </w:pPr>
      <w:r>
        <w:t>Приложение N 2</w:t>
      </w: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right"/>
      </w:pPr>
      <w:r>
        <w:t>Утвержден</w:t>
      </w:r>
    </w:p>
    <w:p w:rsidR="00F64C65" w:rsidRDefault="00F64C65">
      <w:pPr>
        <w:pStyle w:val="ConsPlusNormal"/>
        <w:jc w:val="right"/>
      </w:pPr>
      <w:r>
        <w:t>постановлением</w:t>
      </w:r>
    </w:p>
    <w:p w:rsidR="00F64C65" w:rsidRDefault="00F64C65">
      <w:pPr>
        <w:pStyle w:val="ConsPlusNormal"/>
        <w:jc w:val="right"/>
      </w:pPr>
      <w:r>
        <w:t>Правительства Кировской области</w:t>
      </w:r>
    </w:p>
    <w:p w:rsidR="00F64C65" w:rsidRDefault="00F64C65">
      <w:pPr>
        <w:pStyle w:val="ConsPlusNormal"/>
        <w:jc w:val="right"/>
      </w:pPr>
      <w:r>
        <w:t>от 9 ноября 2018 г. N 517-П</w:t>
      </w: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Title"/>
        <w:jc w:val="center"/>
      </w:pPr>
      <w:bookmarkStart w:id="2" w:name="P85"/>
      <w:bookmarkEnd w:id="2"/>
      <w:r>
        <w:t>СОСТАВ</w:t>
      </w:r>
    </w:p>
    <w:p w:rsidR="00F64C65" w:rsidRDefault="00F64C65">
      <w:pPr>
        <w:pStyle w:val="ConsPlusTitle"/>
        <w:jc w:val="center"/>
      </w:pPr>
      <w:r>
        <w:t>КОМИССИИ ПО ОПРЕДЕЛЕНИЮ ЛУЧШИХ БИБЛИОТЕЧНЫХ РАБОТНИКОВ</w:t>
      </w:r>
    </w:p>
    <w:p w:rsidR="00F64C65" w:rsidRDefault="00F64C65">
      <w:pPr>
        <w:pStyle w:val="ConsPlusTitle"/>
        <w:jc w:val="center"/>
      </w:pPr>
      <w:r>
        <w:t>ОБЛАСТНЫХ И МУНИЦИПАЛЬНЫХ УЧРЕЖДЕНИЙ КУЛЬТУРЫ, ОБЛАСТНЫХ</w:t>
      </w:r>
    </w:p>
    <w:p w:rsidR="00F64C65" w:rsidRDefault="00F64C65">
      <w:pPr>
        <w:pStyle w:val="ConsPlusTitle"/>
        <w:jc w:val="center"/>
      </w:pPr>
      <w:r>
        <w:t>И МУНИЦИПАЛЬНЫХ ОБЩЕОБРАЗОВАТЕЛЬНЫХ ОРГАНИЗАЦИЙ</w:t>
      </w:r>
    </w:p>
    <w:p w:rsidR="00F64C65" w:rsidRDefault="00F64C65">
      <w:pPr>
        <w:pStyle w:val="ConsPlusTitle"/>
        <w:jc w:val="center"/>
      </w:pPr>
      <w:r>
        <w:t>КИРОВСКОЙ ОБЛАСТИ</w:t>
      </w:r>
    </w:p>
    <w:p w:rsidR="00F64C65" w:rsidRDefault="00F64C6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F64C6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64C65" w:rsidRDefault="00F64C6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4C65" w:rsidRDefault="00F64C6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Кировской области от 23.07.2020 N 393-П)</w:t>
            </w:r>
          </w:p>
        </w:tc>
      </w:tr>
    </w:tbl>
    <w:p w:rsidR="00F64C65" w:rsidRDefault="00F64C6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397"/>
        <w:gridCol w:w="5896"/>
      </w:tblGrid>
      <w:tr w:rsidR="00F64C6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</w:pPr>
            <w:r>
              <w:t>МАЗУР</w:t>
            </w:r>
          </w:p>
          <w:p w:rsidR="00F64C65" w:rsidRDefault="00F64C65">
            <w:pPr>
              <w:pStyle w:val="ConsPlusNormal"/>
            </w:pPr>
            <w:r>
              <w:t>Татьяна Сергеевна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both"/>
            </w:pPr>
            <w:r>
              <w:t>министр культуры Кировской области, председатель комиссии</w:t>
            </w:r>
          </w:p>
        </w:tc>
      </w:tr>
      <w:tr w:rsidR="00F64C6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</w:pPr>
            <w:r>
              <w:t>РЫСЕВА</w:t>
            </w:r>
          </w:p>
          <w:p w:rsidR="00F64C65" w:rsidRDefault="00F64C65">
            <w:pPr>
              <w:pStyle w:val="ConsPlusNormal"/>
            </w:pPr>
            <w:r>
              <w:t>Ольга Николаевна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both"/>
            </w:pPr>
            <w:r>
              <w:t>министр образования Кировской области, сопредседатель комиссии</w:t>
            </w:r>
          </w:p>
        </w:tc>
      </w:tr>
      <w:tr w:rsidR="00F64C6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</w:pPr>
            <w:r>
              <w:t>ПОПОВА</w:t>
            </w:r>
          </w:p>
          <w:p w:rsidR="00F64C65" w:rsidRDefault="00F64C65">
            <w:pPr>
              <w:pStyle w:val="ConsPlusNormal"/>
            </w:pPr>
            <w:r>
              <w:t>Татьяна Анатольевна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both"/>
            </w:pPr>
            <w:r>
              <w:t>ведущий консультант отдела государственных программ и проектов в сфере культуры министерства культуры Кировской области, секретарь комиссии</w:t>
            </w:r>
          </w:p>
        </w:tc>
      </w:tr>
      <w:tr w:rsidR="00F64C6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</w:pPr>
            <w:r>
              <w:t>ИВАНОВА</w:t>
            </w:r>
          </w:p>
          <w:p w:rsidR="00F64C65" w:rsidRDefault="00F64C65">
            <w:pPr>
              <w:pStyle w:val="ConsPlusNormal"/>
            </w:pPr>
            <w:r>
              <w:lastRenderedPageBreak/>
              <w:t>Валентина Павловна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both"/>
            </w:pPr>
            <w:r>
              <w:t xml:space="preserve">председатель правления </w:t>
            </w:r>
            <w:bookmarkStart w:id="3" w:name="_GoBack"/>
            <w:r>
              <w:t xml:space="preserve">Кировского отделения </w:t>
            </w:r>
            <w:r>
              <w:lastRenderedPageBreak/>
              <w:t xml:space="preserve">Общероссийского благотворительного фонда "Российский детский фонд" </w:t>
            </w:r>
            <w:bookmarkEnd w:id="3"/>
            <w:r>
              <w:t>(по согласованию)</w:t>
            </w:r>
          </w:p>
        </w:tc>
      </w:tr>
      <w:tr w:rsidR="00F64C6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</w:pPr>
            <w:r>
              <w:lastRenderedPageBreak/>
              <w:t>ИВАНОВА</w:t>
            </w:r>
          </w:p>
          <w:p w:rsidR="00F64C65" w:rsidRDefault="00F64C65">
            <w:pPr>
              <w:pStyle w:val="ConsPlusNormal"/>
            </w:pPr>
            <w:r>
              <w:t>Елена Леонидовна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both"/>
            </w:pPr>
            <w:r>
              <w:t>начальник отдела цифровых образовательных технологий и информационной политики Кировского областного государственного образовательного автономного учреждения дополнительного профессионального образования "Институт развития образования Кировской области" (по согласованию)</w:t>
            </w:r>
          </w:p>
        </w:tc>
      </w:tr>
      <w:tr w:rsidR="00F64C6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</w:pPr>
            <w:r>
              <w:t>КУРОЧКИНА</w:t>
            </w:r>
          </w:p>
          <w:p w:rsidR="00F64C65" w:rsidRDefault="00F64C65">
            <w:pPr>
              <w:pStyle w:val="ConsPlusNormal"/>
            </w:pPr>
            <w:r>
              <w:t>Лидия Борисовна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both"/>
            </w:pPr>
            <w:r>
              <w:t>директор Кировского областного государственного бюджетного учреждения культуры "Кировская областная библиотека для детей и юношества им. А.С. Грина"</w:t>
            </w:r>
          </w:p>
        </w:tc>
      </w:tr>
      <w:tr w:rsidR="00F64C6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</w:pPr>
            <w:r>
              <w:t>ПИВОВАРОВА</w:t>
            </w:r>
          </w:p>
          <w:p w:rsidR="00F64C65" w:rsidRDefault="00F64C65">
            <w:pPr>
              <w:pStyle w:val="ConsPlusNormal"/>
            </w:pPr>
            <w:r>
              <w:t>Татьяна Сергеевна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both"/>
            </w:pPr>
            <w:r>
              <w:t>начальник отдела общего и дополнительного образования министерства образования Кировской области</w:t>
            </w:r>
          </w:p>
        </w:tc>
      </w:tr>
      <w:tr w:rsidR="00F64C6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</w:pPr>
            <w:r>
              <w:t>СТРЕЛЬНИКОВА</w:t>
            </w:r>
          </w:p>
          <w:p w:rsidR="00F64C65" w:rsidRDefault="00F64C65">
            <w:pPr>
              <w:pStyle w:val="ConsPlusNormal"/>
            </w:pPr>
            <w:r>
              <w:t>Наталья Владимировна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both"/>
            </w:pPr>
            <w:r>
              <w:t>директор Кировского областного государственного бюджетного учреждения культуры "Кировская ордена Почета государственная универсальная областная научная библиотека им. А.И. Герцена"</w:t>
            </w:r>
          </w:p>
        </w:tc>
      </w:tr>
      <w:tr w:rsidR="00F64C6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</w:pPr>
            <w:r>
              <w:t>СТРОЙ</w:t>
            </w:r>
          </w:p>
          <w:p w:rsidR="00F64C65" w:rsidRDefault="00F64C65">
            <w:pPr>
              <w:pStyle w:val="ConsPlusNormal"/>
            </w:pPr>
            <w:r>
              <w:t>Иван Петрович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both"/>
            </w:pPr>
            <w:r>
              <w:t>начальник управления культуры администрации муниципального образования "Город Киров" (по согласованию)</w:t>
            </w:r>
          </w:p>
        </w:tc>
      </w:tr>
      <w:tr w:rsidR="00F64C6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</w:pPr>
            <w:r>
              <w:t>СУХАРЕВА</w:t>
            </w:r>
          </w:p>
          <w:p w:rsidR="00F64C65" w:rsidRDefault="00F64C65">
            <w:pPr>
              <w:pStyle w:val="ConsPlusNormal"/>
            </w:pPr>
            <w:r>
              <w:t xml:space="preserve">Любовь </w:t>
            </w:r>
            <w:proofErr w:type="spellStart"/>
            <w:r>
              <w:t>Онтоловна</w:t>
            </w:r>
            <w:proofErr w:type="spellEnd"/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both"/>
            </w:pPr>
            <w:r>
              <w:t>директор муниципального бюджетного учреждения "Централизованная библиотечная система" муниципального образования "Город Киров" (по согласованию)</w:t>
            </w:r>
          </w:p>
        </w:tc>
      </w:tr>
      <w:tr w:rsidR="00F64C6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</w:pPr>
            <w:r>
              <w:t>ТАТАРИНОВА</w:t>
            </w:r>
          </w:p>
          <w:p w:rsidR="00F64C65" w:rsidRDefault="00F64C65">
            <w:pPr>
              <w:pStyle w:val="ConsPlusNormal"/>
            </w:pPr>
            <w:r>
              <w:t>Надежда Ивановна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both"/>
            </w:pPr>
            <w:r>
              <w:t>директор муниципального бюджетного учреждения "Библиотека для детей и юношества имени Альберта Лиханова", исполнительный директор ежегодных общественно-педагогических Лихановских чтений (по согласованию)</w:t>
            </w:r>
          </w:p>
        </w:tc>
      </w:tr>
      <w:tr w:rsidR="00F64C65"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</w:pPr>
            <w:r>
              <w:t>ТЕТЕНЬКИНА</w:t>
            </w:r>
          </w:p>
          <w:p w:rsidR="00F64C65" w:rsidRDefault="00F64C65">
            <w:pPr>
              <w:pStyle w:val="ConsPlusNormal"/>
            </w:pPr>
            <w:r>
              <w:t>Елена Николаевна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896" w:type="dxa"/>
            <w:tcBorders>
              <w:top w:val="nil"/>
              <w:left w:val="nil"/>
              <w:bottom w:val="nil"/>
              <w:right w:val="nil"/>
            </w:tcBorders>
          </w:tcPr>
          <w:p w:rsidR="00F64C65" w:rsidRDefault="00F64C65">
            <w:pPr>
              <w:pStyle w:val="ConsPlusNormal"/>
              <w:jc w:val="both"/>
            </w:pPr>
            <w:r>
              <w:t>библиотекарь отдела цифровых образовательных технологий и информационной политики Кировского областного государственного образовательного автономного учреждения дополнительного профессионального образования "Институт развития образования Кировской области" (по согласованию)</w:t>
            </w:r>
          </w:p>
        </w:tc>
      </w:tr>
    </w:tbl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jc w:val="both"/>
      </w:pPr>
    </w:p>
    <w:p w:rsidR="00F64C65" w:rsidRDefault="00F64C6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40C0" w:rsidRDefault="001D40C0"/>
    <w:sectPr w:rsidR="001D40C0" w:rsidSect="00B14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C65"/>
    <w:rsid w:val="001D40C0"/>
    <w:rsid w:val="00CD7467"/>
    <w:rsid w:val="00F64C65"/>
    <w:rsid w:val="00FB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4C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64C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64C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4C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F64C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64C6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A7721101363F753A325D70D88E9F9203634977DC4342EDD74A63E3498B48F7565E1107F3CA5069E912D809C242BB2B7A4D0557CB075D88C7F4BAC1i4A1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A7721101363F753A32437DCEE2C39B006D1678DA4541BD8A1665B416DB4EA2041E4F5EB28D4368E00CDA09C5i4A9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A7721101363F753A325D70D88E9F9203634977DC4342EDD74A63E3498B48F7565E1107F3CA5069E912D809C242BB2B7A4D0557CB075D88C7F4BAC1i4A1M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КОГБУК «КОБДЮ им. А.С. Грина»</Company>
  <LinksUpToDate>false</LinksUpToDate>
  <CharactersWithSpaces>11294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Служащий</dc:creator>
  <cp:lastModifiedBy>Татаринова Е.А.</cp:lastModifiedBy>
  <cp:revision>2</cp:revision>
  <cp:lastPrinted>2020-09-23T12:01:00Z</cp:lastPrinted>
  <dcterms:created xsi:type="dcterms:W3CDTF">2022-02-15T09:16:00Z</dcterms:created>
  <dcterms:modified xsi:type="dcterms:W3CDTF">2022-02-15T09:16:00Z</dcterms:modified>
</cp:coreProperties>
</file>